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E8" w:rsidRDefault="00D452E8" w:rsidP="00D452E8">
      <w:pPr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F14EA5" w:rsidRDefault="00F14EA5" w:rsidP="00D452E8">
      <w:pPr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</w:p>
    <w:p w:rsidR="0081212D" w:rsidRDefault="0081212D" w:rsidP="00D452E8">
      <w:pPr>
        <w:jc w:val="center"/>
        <w:rPr>
          <w:rFonts w:ascii="宋体" w:eastAsia="宋体" w:hAnsi="宋体" w:cs="宋体"/>
          <w:b/>
          <w:bCs/>
          <w:kern w:val="0"/>
          <w:sz w:val="52"/>
          <w:szCs w:val="52"/>
        </w:rPr>
      </w:pPr>
    </w:p>
    <w:p w:rsidR="00622DE0" w:rsidRPr="00F14EA5" w:rsidRDefault="00D452E8" w:rsidP="00D452E8">
      <w:pPr>
        <w:jc w:val="center"/>
        <w:rPr>
          <w:rFonts w:ascii="宋体" w:eastAsia="宋体" w:hAnsi="宋体" w:cs="宋体"/>
          <w:b/>
          <w:bCs/>
          <w:kern w:val="0"/>
          <w:sz w:val="52"/>
          <w:szCs w:val="52"/>
        </w:rPr>
      </w:pPr>
      <w:r w:rsidRPr="00F14EA5">
        <w:rPr>
          <w:rFonts w:ascii="宋体" w:eastAsia="宋体" w:hAnsi="宋体" w:cs="宋体" w:hint="eastAsia"/>
          <w:b/>
          <w:bCs/>
          <w:kern w:val="0"/>
          <w:sz w:val="52"/>
          <w:szCs w:val="52"/>
        </w:rPr>
        <w:t>武汉市中级人民法院</w:t>
      </w:r>
    </w:p>
    <w:p w:rsidR="00D452E8" w:rsidRPr="00F14EA5" w:rsidRDefault="00D452E8" w:rsidP="00D452E8">
      <w:pPr>
        <w:jc w:val="center"/>
        <w:rPr>
          <w:rFonts w:ascii="宋体" w:eastAsia="宋体" w:hAnsi="宋体" w:cs="宋体"/>
          <w:b/>
          <w:bCs/>
          <w:kern w:val="0"/>
          <w:sz w:val="52"/>
          <w:szCs w:val="52"/>
        </w:rPr>
      </w:pPr>
      <w:r w:rsidRPr="00F14EA5">
        <w:rPr>
          <w:rFonts w:ascii="宋体" w:eastAsia="宋体" w:hAnsi="宋体" w:cs="宋体"/>
          <w:b/>
          <w:bCs/>
          <w:kern w:val="0"/>
          <w:sz w:val="52"/>
          <w:szCs w:val="52"/>
        </w:rPr>
        <w:t>特邀调解组织和特邀调解员名册</w:t>
      </w:r>
    </w:p>
    <w:p w:rsidR="00AE2410" w:rsidRPr="00F14EA5" w:rsidRDefault="00AE2410" w:rsidP="00D452E8">
      <w:pPr>
        <w:jc w:val="center"/>
        <w:rPr>
          <w:rFonts w:ascii="宋体" w:eastAsia="宋体" w:hAnsi="宋体" w:cs="宋体"/>
          <w:b/>
          <w:bCs/>
          <w:kern w:val="0"/>
          <w:sz w:val="52"/>
          <w:szCs w:val="52"/>
        </w:rPr>
      </w:pPr>
    </w:p>
    <w:p w:rsidR="00F14EA5" w:rsidRDefault="00F14EA5" w:rsidP="00D452E8">
      <w:pPr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F14EA5" w:rsidRDefault="00F14EA5" w:rsidP="00D452E8">
      <w:pPr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F14EA5" w:rsidRDefault="00F14EA5" w:rsidP="00D452E8">
      <w:pPr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F14EA5" w:rsidRDefault="00F14EA5" w:rsidP="00D452E8">
      <w:pPr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F14EA5" w:rsidRDefault="00F14EA5" w:rsidP="00D452E8">
      <w:pPr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F14EA5" w:rsidRDefault="00F14EA5" w:rsidP="00D452E8">
      <w:pPr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F14EA5" w:rsidRDefault="00F14EA5" w:rsidP="00D452E8">
      <w:pPr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F14EA5" w:rsidRDefault="00F14EA5" w:rsidP="00D452E8">
      <w:pPr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F14EA5" w:rsidRDefault="00F14EA5" w:rsidP="00D452E8">
      <w:pPr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F14EA5" w:rsidRDefault="00F14EA5" w:rsidP="00D452E8">
      <w:pPr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F14EA5" w:rsidRDefault="00F14EA5" w:rsidP="00D452E8">
      <w:pPr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F14EA5" w:rsidRDefault="00F14EA5" w:rsidP="00D452E8">
      <w:pPr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F14EA5" w:rsidRDefault="00F14EA5">
      <w:pPr>
        <w:widowControl/>
        <w:jc w:val="left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/>
          <w:b/>
          <w:bCs/>
          <w:kern w:val="0"/>
          <w:sz w:val="27"/>
          <w:szCs w:val="27"/>
        </w:rPr>
        <w:br w:type="page"/>
      </w:r>
    </w:p>
    <w:p w:rsidR="00F14EA5" w:rsidRPr="00F14EA5" w:rsidRDefault="00F14EA5" w:rsidP="00F14EA5">
      <w:pPr>
        <w:jc w:val="center"/>
      </w:pPr>
    </w:p>
    <w:p w:rsidR="00287320" w:rsidRPr="0081434A" w:rsidRDefault="0081434A" w:rsidP="0081434A">
      <w:pPr>
        <w:widowControl/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特邀调解组织名册</w:t>
      </w:r>
    </w:p>
    <w:tbl>
      <w:tblPr>
        <w:tblStyle w:val="a3"/>
        <w:tblW w:w="5000" w:type="pct"/>
        <w:tblLook w:val="04A0"/>
      </w:tblPr>
      <w:tblGrid>
        <w:gridCol w:w="1597"/>
        <w:gridCol w:w="6925"/>
      </w:tblGrid>
      <w:tr w:rsidR="0002784A" w:rsidRPr="00FC1E29" w:rsidTr="0002784A">
        <w:trPr>
          <w:trHeight w:val="101"/>
        </w:trPr>
        <w:tc>
          <w:tcPr>
            <w:tcW w:w="937" w:type="pct"/>
          </w:tcPr>
          <w:p w:rsidR="0002784A" w:rsidRPr="00766A7D" w:rsidRDefault="0002784A" w:rsidP="00D452E8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6A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63" w:type="pct"/>
          </w:tcPr>
          <w:p w:rsidR="0002784A" w:rsidRPr="00766A7D" w:rsidRDefault="0002784A" w:rsidP="00D452E8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6A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组织名称</w:t>
            </w:r>
          </w:p>
        </w:tc>
      </w:tr>
      <w:tr w:rsidR="0002784A" w:rsidTr="0002784A">
        <w:trPr>
          <w:trHeight w:val="418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湖北省律师协会律师调解中心</w:t>
            </w:r>
          </w:p>
        </w:tc>
      </w:tr>
      <w:tr w:rsidR="0002784A" w:rsidTr="0002784A">
        <w:trPr>
          <w:trHeight w:val="538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湖北银行业保险业纠纷调解中心（原湖北银行业纠纷调解中心）</w:t>
            </w:r>
          </w:p>
        </w:tc>
      </w:tr>
      <w:tr w:rsidR="0002784A" w:rsidTr="0002784A">
        <w:trPr>
          <w:trHeight w:val="486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武汉东湖新技术开发区民商事金融调解中心</w:t>
            </w:r>
          </w:p>
        </w:tc>
      </w:tr>
      <w:tr w:rsidR="0002784A" w:rsidTr="0002784A">
        <w:trPr>
          <w:trHeight w:val="263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武昌区睿和天下调解中心</w:t>
            </w:r>
          </w:p>
        </w:tc>
      </w:tr>
      <w:tr w:rsidR="0002784A" w:rsidTr="0002784A">
        <w:trPr>
          <w:trHeight w:val="369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中国武汉（汽车及零部件）知识产权快速维权中心</w:t>
            </w:r>
          </w:p>
        </w:tc>
      </w:tr>
      <w:tr w:rsidR="0002784A" w:rsidTr="0002784A">
        <w:trPr>
          <w:trHeight w:val="654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湖北自贸区知识产权和商事调解中心（江汉）</w:t>
            </w:r>
          </w:p>
        </w:tc>
      </w:tr>
      <w:tr w:rsidR="0002784A" w:rsidTr="0002784A">
        <w:trPr>
          <w:trHeight w:val="84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中国证券业协会</w:t>
            </w:r>
          </w:p>
        </w:tc>
      </w:tr>
      <w:tr w:rsidR="0002784A" w:rsidTr="0002784A">
        <w:trPr>
          <w:trHeight w:val="320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湖北省上市公司协会</w:t>
            </w:r>
          </w:p>
        </w:tc>
      </w:tr>
      <w:tr w:rsidR="0002784A" w:rsidRPr="007075FC" w:rsidTr="0002784A">
        <w:trPr>
          <w:trHeight w:val="150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武汉知识产权保护中心</w:t>
            </w:r>
          </w:p>
        </w:tc>
      </w:tr>
      <w:tr w:rsidR="0002784A" w:rsidTr="0002784A">
        <w:trPr>
          <w:trHeight w:val="533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中证资本市场法律服务中心有限公司（原中证中小投资者服务中心）</w:t>
            </w:r>
          </w:p>
        </w:tc>
      </w:tr>
      <w:tr w:rsidR="0002784A" w:rsidTr="0002784A">
        <w:trPr>
          <w:trHeight w:val="180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武汉市武昌区周冶陶公益服务中心</w:t>
            </w:r>
          </w:p>
        </w:tc>
      </w:tr>
      <w:tr w:rsidR="0002784A" w:rsidTr="0002784A">
        <w:trPr>
          <w:trHeight w:val="285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武汉市发展和改革委员会</w:t>
            </w:r>
          </w:p>
        </w:tc>
      </w:tr>
      <w:tr w:rsidR="0002784A" w:rsidTr="0002784A">
        <w:trPr>
          <w:trHeight w:val="232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武汉仲裁与调解促进会</w:t>
            </w:r>
          </w:p>
        </w:tc>
      </w:tr>
      <w:tr w:rsidR="0002784A" w:rsidTr="0002784A">
        <w:trPr>
          <w:trHeight w:val="353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湖北省武汉市中小企业协会调解工作站</w:t>
            </w:r>
          </w:p>
        </w:tc>
      </w:tr>
      <w:tr w:rsidR="0002784A" w:rsidTr="0002784A">
        <w:trPr>
          <w:trHeight w:val="691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武汉市公正协会</w:t>
            </w:r>
          </w:p>
        </w:tc>
      </w:tr>
      <w:tr w:rsidR="0002784A" w:rsidTr="0002784A">
        <w:trPr>
          <w:trHeight w:val="691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武汉市“法院</w:t>
            </w: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+</w:t>
            </w: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工会”劳动争议诉调对接工作室</w:t>
            </w:r>
          </w:p>
        </w:tc>
      </w:tr>
      <w:tr w:rsidR="0002784A" w:rsidTr="0002784A">
        <w:trPr>
          <w:trHeight w:val="691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武汉市总商会人民调解委员会</w:t>
            </w:r>
          </w:p>
        </w:tc>
      </w:tr>
      <w:tr w:rsidR="0002784A" w:rsidTr="0002784A">
        <w:trPr>
          <w:trHeight w:val="691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湖北省知识产权纠纷人民调解委员会</w:t>
            </w:r>
          </w:p>
        </w:tc>
      </w:tr>
      <w:tr w:rsidR="0002784A" w:rsidTr="0002784A">
        <w:trPr>
          <w:trHeight w:val="691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武汉市江汉区知识产权和商事调解中心</w:t>
            </w:r>
          </w:p>
        </w:tc>
      </w:tr>
      <w:tr w:rsidR="0002784A" w:rsidTr="0002784A">
        <w:trPr>
          <w:trHeight w:val="691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湖北证券期货业协会</w:t>
            </w:r>
          </w:p>
        </w:tc>
      </w:tr>
      <w:tr w:rsidR="0002784A" w:rsidTr="0002784A">
        <w:trPr>
          <w:trHeight w:val="691"/>
        </w:trPr>
        <w:tc>
          <w:tcPr>
            <w:tcW w:w="937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63" w:type="pct"/>
          </w:tcPr>
          <w:p w:rsidR="0002784A" w:rsidRPr="00766A7D" w:rsidRDefault="0002784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766A7D">
              <w:rPr>
                <w:rFonts w:hint="eastAsia"/>
                <w:b/>
                <w:bCs/>
                <w:color w:val="000000"/>
                <w:sz w:val="24"/>
                <w:szCs w:val="24"/>
              </w:rPr>
              <w:t>武汉市台商服务中心</w:t>
            </w:r>
          </w:p>
        </w:tc>
      </w:tr>
    </w:tbl>
    <w:p w:rsidR="0002784A" w:rsidRDefault="0002784A" w:rsidP="00524A5E">
      <w:pPr>
        <w:widowControl/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02784A" w:rsidRDefault="0002784A">
      <w:pPr>
        <w:widowControl/>
        <w:jc w:val="left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/>
          <w:b/>
          <w:bCs/>
          <w:kern w:val="0"/>
          <w:sz w:val="27"/>
          <w:szCs w:val="27"/>
        </w:rPr>
        <w:br w:type="page"/>
      </w:r>
    </w:p>
    <w:p w:rsidR="00F14EA5" w:rsidRDefault="0081434A" w:rsidP="00524A5E">
      <w:pPr>
        <w:widowControl/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lastRenderedPageBreak/>
        <w:t>特邀调解员名册</w:t>
      </w:r>
    </w:p>
    <w:tbl>
      <w:tblPr>
        <w:tblStyle w:val="a3"/>
        <w:tblW w:w="8767" w:type="dxa"/>
        <w:tblLayout w:type="fixed"/>
        <w:tblLook w:val="04A0"/>
      </w:tblPr>
      <w:tblGrid>
        <w:gridCol w:w="976"/>
        <w:gridCol w:w="1185"/>
        <w:gridCol w:w="1017"/>
        <w:gridCol w:w="1041"/>
        <w:gridCol w:w="4548"/>
      </w:tblGrid>
      <w:tr w:rsidR="0002784A" w:rsidTr="0002784A">
        <w:trPr>
          <w:trHeight w:val="163"/>
        </w:trPr>
        <w:tc>
          <w:tcPr>
            <w:tcW w:w="976" w:type="dxa"/>
          </w:tcPr>
          <w:p w:rsidR="0002784A" w:rsidRPr="004F1F25" w:rsidRDefault="0002784A" w:rsidP="002864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</w:tcPr>
          <w:p w:rsidR="0002784A" w:rsidRPr="004F1F25" w:rsidRDefault="0002784A" w:rsidP="002864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7" w:type="dxa"/>
          </w:tcPr>
          <w:p w:rsidR="0002784A" w:rsidRPr="004F1F25" w:rsidRDefault="0002784A" w:rsidP="002864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041" w:type="dxa"/>
          </w:tcPr>
          <w:p w:rsidR="0002784A" w:rsidRPr="004F1F25" w:rsidRDefault="0002784A" w:rsidP="002864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4548" w:type="dxa"/>
          </w:tcPr>
          <w:p w:rsidR="0002784A" w:rsidRPr="004F1F25" w:rsidRDefault="0002784A" w:rsidP="002864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1F2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所属单位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葛环珍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北京盈科（武汉）律师事务所调解工作室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罗小春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北京盈科（武汉）律师事务所调解工作室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孙黎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北京盈科（武汉）律师事务所调解工作室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罗小春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北京盈科（武汉）律师事务所调解工作室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曹红玲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湖北省律师协会律师调解中心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易微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湖北省证券期货业协会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何爱红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湖北省证券期货业协会证券期货纠纷调解中心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龚艳红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湖北省证券期货业协会证券期货纠纷调解中心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饶琼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湖北银行业保险业纠纷调解中心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吴磊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湖北银行业保险业纠纷调解中心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邵建慧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湖北银行业保险业纠纷调解中心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田野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湖北银行业保险业纠纷调解中心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刘清晓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湖北银行业保险业纠纷调解中心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李威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湖北银行业保险业纠纷调解中心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彭丹阳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湖北银行业保险业纠纷调解中心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孟君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湖北银行业保险业纠纷调解中心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黄雅静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湖北银行业保险业纠纷调解中心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邱亚婷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湖北银行业保险业纠纷调解中心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付裕韬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湖北银行业保险业纠纷调解中心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孙礼友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湖北银行业保险业纠纷调解中心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刘敏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湖北银行业保险业纠纷调解中心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皮雪松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湖北银行业纠纷调解中心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吕诗超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仲裁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湖北自贸区知识产权和商事调解中心（江汉）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张发坤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教师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湖北自贸区知识产权和商事调解中心（江汉）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聂世堂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律师事务所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杨瑀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律师事务所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姚剑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律师事务所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秦筱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律师事务所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黄旭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律师事务所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盛捷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律师事务所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黄俊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律师事务所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温莉莉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律师事务所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张伟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律师事务所</w:t>
            </w:r>
          </w:p>
        </w:tc>
      </w:tr>
      <w:tr w:rsidR="0002784A" w:rsidTr="0002784A">
        <w:trPr>
          <w:trHeight w:val="180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夏振华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律师事务所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鲍子龙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律师事务所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白明旭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律师事务所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李斌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律师事务所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彭晓红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律师事务所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陶晶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武昌区睿和天下调解中心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王丽华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武昌区睿和天下调解中心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41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张红斌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武昌区睿和天下调解中心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刘倩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武昌区睿和天下调解中心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张茜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武昌区睿和天下调解中心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张依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武昌区睿和天下调解中心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王强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武昌区睿和天下调解中心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王辉军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武昌区睿和天下调解中心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韩红梅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武昌区睿和天下调解中心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肖思雪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武昌区睿和天下调解中心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张燚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武昌区睿和天下调解中心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雷朝霞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武昌区睿和天下调解中心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刘虹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武汉东湖新技术开发区民商事金融调解中心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史毓杰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武汉市“法院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工会”劳动争议诉调对接工作室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惠慧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武汉市“法院＋工会”劳动争议诉调对接工作室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陈菲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武汉市“法院＋工会”劳动争议诉调对接工作室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万志宏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武汉市“法院＋工会”劳动争议诉调对接工作室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侯志勇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武汉市“法院＋工会”劳动争议诉调对接工作室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刘艳军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武汉市“法院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工会”劳动争议诉调对接工作室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张红烈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武汉市“法院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工会”劳动争议诉调对接工作室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陈有钦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武汉市“法院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工会”劳动争议诉调对接工作室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杨名勇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武汉市“法院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工会”劳动争议诉调对接工作室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鲍艳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武汉市“法院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工会”劳动争议诉调对接工作室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吴晓帆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武汉市东湖新技术开发区民商事金融调解中心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贺蕾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武汉市东湖新技术开发区民商事金融调解中心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64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张霞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武汉市江汉区知识产权和商事调解中心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65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方志刚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武汉市江汉区知识产权和商事调解中心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66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苏国森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武汉知识产权保护中心</w:t>
            </w:r>
          </w:p>
        </w:tc>
      </w:tr>
      <w:tr w:rsidR="0002784A" w:rsidTr="0002784A">
        <w:trPr>
          <w:trHeight w:val="163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周迪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武汉仲裁与调解促进会</w:t>
            </w:r>
          </w:p>
        </w:tc>
      </w:tr>
      <w:tr w:rsidR="0002784A" w:rsidTr="0002784A">
        <w:trPr>
          <w:trHeight w:val="704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黄大庆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退休法官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2784A" w:rsidTr="0002784A">
        <w:trPr>
          <w:trHeight w:val="704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毛和平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退休法官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02784A" w:rsidTr="0002784A">
        <w:trPr>
          <w:trHeight w:val="365"/>
        </w:trPr>
        <w:tc>
          <w:tcPr>
            <w:tcW w:w="976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1185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朱琳</w:t>
            </w:r>
          </w:p>
        </w:tc>
        <w:tc>
          <w:tcPr>
            <w:tcW w:w="1017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调解员</w:t>
            </w:r>
          </w:p>
        </w:tc>
        <w:tc>
          <w:tcPr>
            <w:tcW w:w="1041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律师</w:t>
            </w:r>
          </w:p>
        </w:tc>
        <w:tc>
          <w:tcPr>
            <w:tcW w:w="4548" w:type="dxa"/>
          </w:tcPr>
          <w:p w:rsidR="0002784A" w:rsidRDefault="0002784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86402" w:rsidRDefault="00286402" w:rsidP="007075FC">
      <w:pPr>
        <w:widowControl/>
        <w:jc w:val="center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7075FC" w:rsidRPr="00F14EA5" w:rsidRDefault="007075FC" w:rsidP="007075FC">
      <w:pPr>
        <w:widowControl/>
        <w:jc w:val="left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sectPr w:rsidR="007075FC" w:rsidRPr="00F14EA5" w:rsidSect="00622DE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1C0" w:rsidRDefault="002921C0" w:rsidP="001C72C9">
      <w:r>
        <w:separator/>
      </w:r>
    </w:p>
  </w:endnote>
  <w:endnote w:type="continuationSeparator" w:id="1">
    <w:p w:rsidR="002921C0" w:rsidRDefault="002921C0" w:rsidP="001C7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49115"/>
      <w:docPartObj>
        <w:docPartGallery w:val="Page Numbers (Bottom of Page)"/>
        <w:docPartUnique/>
      </w:docPartObj>
    </w:sdtPr>
    <w:sdtContent>
      <w:p w:rsidR="00766A7D" w:rsidRDefault="00F94B08">
        <w:pPr>
          <w:pStyle w:val="a5"/>
          <w:jc w:val="right"/>
        </w:pPr>
        <w:fldSimple w:instr=" PAGE   \* MERGEFORMAT ">
          <w:r w:rsidR="0002784A" w:rsidRPr="0002784A">
            <w:rPr>
              <w:noProof/>
              <w:lang w:val="zh-CN"/>
            </w:rPr>
            <w:t>3</w:t>
          </w:r>
        </w:fldSimple>
      </w:p>
    </w:sdtContent>
  </w:sdt>
  <w:p w:rsidR="00766A7D" w:rsidRDefault="00766A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1C0" w:rsidRDefault="002921C0" w:rsidP="001C72C9">
      <w:r>
        <w:separator/>
      </w:r>
    </w:p>
  </w:footnote>
  <w:footnote w:type="continuationSeparator" w:id="1">
    <w:p w:rsidR="002921C0" w:rsidRDefault="002921C0" w:rsidP="001C7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2E8"/>
    <w:rsid w:val="000212EB"/>
    <w:rsid w:val="00024A7E"/>
    <w:rsid w:val="0002784A"/>
    <w:rsid w:val="00030DDB"/>
    <w:rsid w:val="00096016"/>
    <w:rsid w:val="000B7FA9"/>
    <w:rsid w:val="000F5E48"/>
    <w:rsid w:val="0012710E"/>
    <w:rsid w:val="00147A86"/>
    <w:rsid w:val="001539E5"/>
    <w:rsid w:val="0016759F"/>
    <w:rsid w:val="00173D78"/>
    <w:rsid w:val="00176AF0"/>
    <w:rsid w:val="00190A56"/>
    <w:rsid w:val="001A16F7"/>
    <w:rsid w:val="001A4485"/>
    <w:rsid w:val="001B06F8"/>
    <w:rsid w:val="001B0893"/>
    <w:rsid w:val="001C72C9"/>
    <w:rsid w:val="001D05F4"/>
    <w:rsid w:val="001E53DB"/>
    <w:rsid w:val="00225A2A"/>
    <w:rsid w:val="00231C24"/>
    <w:rsid w:val="002360D3"/>
    <w:rsid w:val="002438E0"/>
    <w:rsid w:val="00244209"/>
    <w:rsid w:val="00245EBA"/>
    <w:rsid w:val="00286402"/>
    <w:rsid w:val="00287320"/>
    <w:rsid w:val="00287DE3"/>
    <w:rsid w:val="002921C0"/>
    <w:rsid w:val="00292DD2"/>
    <w:rsid w:val="00295DB9"/>
    <w:rsid w:val="002C6887"/>
    <w:rsid w:val="002F00E1"/>
    <w:rsid w:val="00300D48"/>
    <w:rsid w:val="00301498"/>
    <w:rsid w:val="00314265"/>
    <w:rsid w:val="003410D3"/>
    <w:rsid w:val="0036287F"/>
    <w:rsid w:val="003B6188"/>
    <w:rsid w:val="003E4038"/>
    <w:rsid w:val="003F04AA"/>
    <w:rsid w:val="00457BC5"/>
    <w:rsid w:val="00460424"/>
    <w:rsid w:val="004672DE"/>
    <w:rsid w:val="0047110C"/>
    <w:rsid w:val="00471519"/>
    <w:rsid w:val="00494ACC"/>
    <w:rsid w:val="004A47E0"/>
    <w:rsid w:val="004A5399"/>
    <w:rsid w:val="004E2DDF"/>
    <w:rsid w:val="004F1F25"/>
    <w:rsid w:val="00524A5E"/>
    <w:rsid w:val="00541169"/>
    <w:rsid w:val="00567B5D"/>
    <w:rsid w:val="005B463F"/>
    <w:rsid w:val="005D5D01"/>
    <w:rsid w:val="005E39BD"/>
    <w:rsid w:val="00607645"/>
    <w:rsid w:val="00622DE0"/>
    <w:rsid w:val="00647651"/>
    <w:rsid w:val="00647C01"/>
    <w:rsid w:val="00692EDD"/>
    <w:rsid w:val="006A2305"/>
    <w:rsid w:val="006C06DA"/>
    <w:rsid w:val="006C3494"/>
    <w:rsid w:val="00702408"/>
    <w:rsid w:val="00707129"/>
    <w:rsid w:val="007075FC"/>
    <w:rsid w:val="00714957"/>
    <w:rsid w:val="007166F6"/>
    <w:rsid w:val="0074040C"/>
    <w:rsid w:val="00741E2D"/>
    <w:rsid w:val="007575FF"/>
    <w:rsid w:val="00765D33"/>
    <w:rsid w:val="00766A7D"/>
    <w:rsid w:val="00772A06"/>
    <w:rsid w:val="007A0FAB"/>
    <w:rsid w:val="007C21CB"/>
    <w:rsid w:val="007D6522"/>
    <w:rsid w:val="0081212D"/>
    <w:rsid w:val="0081434A"/>
    <w:rsid w:val="008145C8"/>
    <w:rsid w:val="008364A8"/>
    <w:rsid w:val="00857E42"/>
    <w:rsid w:val="00873650"/>
    <w:rsid w:val="00883E28"/>
    <w:rsid w:val="00887F8F"/>
    <w:rsid w:val="008902D3"/>
    <w:rsid w:val="008C5288"/>
    <w:rsid w:val="00906F41"/>
    <w:rsid w:val="0092258E"/>
    <w:rsid w:val="0093247E"/>
    <w:rsid w:val="00933F9E"/>
    <w:rsid w:val="0094675D"/>
    <w:rsid w:val="00954E06"/>
    <w:rsid w:val="009609F1"/>
    <w:rsid w:val="009F3AD2"/>
    <w:rsid w:val="00A01CA3"/>
    <w:rsid w:val="00A10EF2"/>
    <w:rsid w:val="00A23EAD"/>
    <w:rsid w:val="00A72356"/>
    <w:rsid w:val="00A72464"/>
    <w:rsid w:val="00AC4D32"/>
    <w:rsid w:val="00AE2410"/>
    <w:rsid w:val="00AE5AD9"/>
    <w:rsid w:val="00AF3446"/>
    <w:rsid w:val="00B01FEA"/>
    <w:rsid w:val="00B26D90"/>
    <w:rsid w:val="00B4369C"/>
    <w:rsid w:val="00B50C42"/>
    <w:rsid w:val="00B62289"/>
    <w:rsid w:val="00B653C5"/>
    <w:rsid w:val="00B7188C"/>
    <w:rsid w:val="00B84A80"/>
    <w:rsid w:val="00B92225"/>
    <w:rsid w:val="00BA0680"/>
    <w:rsid w:val="00BB15DC"/>
    <w:rsid w:val="00BC6213"/>
    <w:rsid w:val="00BE0194"/>
    <w:rsid w:val="00C20309"/>
    <w:rsid w:val="00C26838"/>
    <w:rsid w:val="00C338A0"/>
    <w:rsid w:val="00C70626"/>
    <w:rsid w:val="00C76A4F"/>
    <w:rsid w:val="00CA02FD"/>
    <w:rsid w:val="00CA2501"/>
    <w:rsid w:val="00CB4276"/>
    <w:rsid w:val="00CF3921"/>
    <w:rsid w:val="00D00C6F"/>
    <w:rsid w:val="00D073FC"/>
    <w:rsid w:val="00D11652"/>
    <w:rsid w:val="00D362CE"/>
    <w:rsid w:val="00D41FFC"/>
    <w:rsid w:val="00D452E8"/>
    <w:rsid w:val="00D45D65"/>
    <w:rsid w:val="00D9266B"/>
    <w:rsid w:val="00D97CBE"/>
    <w:rsid w:val="00DA6C37"/>
    <w:rsid w:val="00DF399E"/>
    <w:rsid w:val="00DF4928"/>
    <w:rsid w:val="00E114A1"/>
    <w:rsid w:val="00E17A50"/>
    <w:rsid w:val="00E20052"/>
    <w:rsid w:val="00E20D69"/>
    <w:rsid w:val="00E35AD2"/>
    <w:rsid w:val="00E510DC"/>
    <w:rsid w:val="00E6013C"/>
    <w:rsid w:val="00E658C1"/>
    <w:rsid w:val="00EF01BD"/>
    <w:rsid w:val="00EF0842"/>
    <w:rsid w:val="00F14EA5"/>
    <w:rsid w:val="00F22F21"/>
    <w:rsid w:val="00F455C3"/>
    <w:rsid w:val="00F47514"/>
    <w:rsid w:val="00F579A5"/>
    <w:rsid w:val="00F769F0"/>
    <w:rsid w:val="00F8701F"/>
    <w:rsid w:val="00F92B81"/>
    <w:rsid w:val="00F94B08"/>
    <w:rsid w:val="00FB1DC0"/>
    <w:rsid w:val="00FC1E29"/>
    <w:rsid w:val="00FD418F"/>
    <w:rsid w:val="00FE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72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7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72C9"/>
    <w:rPr>
      <w:sz w:val="18"/>
      <w:szCs w:val="18"/>
    </w:rPr>
  </w:style>
  <w:style w:type="character" w:styleId="a6">
    <w:name w:val="Hyperlink"/>
    <w:basedOn w:val="a0"/>
    <w:uiPriority w:val="99"/>
    <w:unhideWhenUsed/>
    <w:rsid w:val="007575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张海鹏</dc:creator>
  <cp:lastModifiedBy>dell</cp:lastModifiedBy>
  <cp:revision>6</cp:revision>
  <cp:lastPrinted>2021-08-04T03:30:00Z</cp:lastPrinted>
  <dcterms:created xsi:type="dcterms:W3CDTF">2023-11-03T01:59:00Z</dcterms:created>
  <dcterms:modified xsi:type="dcterms:W3CDTF">2023-11-06T00:55:00Z</dcterms:modified>
</cp:coreProperties>
</file>